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27A" w:rsidRPr="004D2A39" w:rsidRDefault="0053427A" w:rsidP="0053427A">
      <w:pPr>
        <w:tabs>
          <w:tab w:val="left" w:pos="2430"/>
        </w:tabs>
        <w:spacing w:line="480" w:lineRule="auto"/>
        <w:rPr>
          <w:rFonts w:asciiTheme="minorEastAsia" w:hAnsiTheme="minorEastAsia"/>
          <w:sz w:val="24"/>
          <w:szCs w:val="24"/>
        </w:rPr>
      </w:pPr>
      <w:r w:rsidRPr="004D2A39">
        <w:rPr>
          <w:rFonts w:asciiTheme="minorEastAsia" w:hAnsiTheme="minorEastAsia" w:hint="eastAsia"/>
          <w:sz w:val="24"/>
          <w:szCs w:val="24"/>
        </w:rPr>
        <w:t>附：</w:t>
      </w:r>
    </w:p>
    <w:p w:rsidR="0053427A" w:rsidRPr="004D2A39" w:rsidRDefault="0053427A" w:rsidP="0053427A">
      <w:pPr>
        <w:tabs>
          <w:tab w:val="left" w:pos="2430"/>
        </w:tabs>
        <w:spacing w:line="480" w:lineRule="auto"/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 w:rsidRPr="004D2A39">
        <w:rPr>
          <w:rFonts w:asciiTheme="minorEastAsia" w:hAnsiTheme="minorEastAsia" w:hint="eastAsia"/>
          <w:sz w:val="24"/>
          <w:szCs w:val="24"/>
        </w:rPr>
        <w:t>“师大光影 微享青春”</w:t>
      </w:r>
      <w:proofErr w:type="gramStart"/>
      <w:r w:rsidRPr="004D2A39">
        <w:rPr>
          <w:rFonts w:asciiTheme="minorEastAsia" w:hAnsiTheme="minorEastAsia" w:hint="eastAsia"/>
          <w:sz w:val="24"/>
          <w:szCs w:val="24"/>
        </w:rPr>
        <w:t>微影大赛</w:t>
      </w:r>
      <w:proofErr w:type="gramEnd"/>
      <w:r w:rsidRPr="004D2A39">
        <w:rPr>
          <w:rFonts w:asciiTheme="minorEastAsia" w:hAnsiTheme="minorEastAsia" w:hint="eastAsia"/>
          <w:sz w:val="24"/>
          <w:szCs w:val="24"/>
        </w:rPr>
        <w:t>决赛成绩公示：</w:t>
      </w:r>
    </w:p>
    <w:p w:rsidR="0053427A" w:rsidRPr="004D2A39" w:rsidRDefault="0053427A" w:rsidP="0053427A">
      <w:pPr>
        <w:tabs>
          <w:tab w:val="left" w:pos="2430"/>
        </w:tabs>
        <w:spacing w:line="480" w:lineRule="auto"/>
        <w:ind w:firstLineChars="100" w:firstLine="240"/>
        <w:rPr>
          <w:rFonts w:asciiTheme="minorEastAsia" w:hAnsiTheme="minorEastAsia"/>
          <w:color w:val="FF0000"/>
          <w:sz w:val="24"/>
          <w:szCs w:val="24"/>
        </w:rPr>
      </w:pPr>
      <w:r w:rsidRPr="004D2A39">
        <w:rPr>
          <w:rFonts w:asciiTheme="minorEastAsia" w:hAnsiTheme="minorEastAsia" w:hint="eastAsia"/>
          <w:color w:val="FF0000"/>
          <w:sz w:val="24"/>
          <w:szCs w:val="24"/>
        </w:rPr>
        <w:t>一等奖：</w:t>
      </w:r>
    </w:p>
    <w:p w:rsidR="0053427A" w:rsidRPr="004D2A39" w:rsidRDefault="0053427A" w:rsidP="0053427A">
      <w:pPr>
        <w:tabs>
          <w:tab w:val="left" w:pos="2430"/>
        </w:tabs>
        <w:spacing w:line="48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4D2A39">
        <w:rPr>
          <w:rFonts w:asciiTheme="minorEastAsia" w:hAnsiTheme="minorEastAsia" w:hint="eastAsia"/>
          <w:sz w:val="24"/>
          <w:szCs w:val="24"/>
        </w:rPr>
        <w:t>《我们的三年》、《最美的年华》。</w:t>
      </w:r>
    </w:p>
    <w:p w:rsidR="0053427A" w:rsidRPr="004D2A39" w:rsidRDefault="0053427A" w:rsidP="0053427A">
      <w:pPr>
        <w:tabs>
          <w:tab w:val="left" w:pos="2430"/>
        </w:tabs>
        <w:spacing w:line="480" w:lineRule="auto"/>
        <w:ind w:firstLineChars="100" w:firstLine="240"/>
        <w:rPr>
          <w:rFonts w:asciiTheme="minorEastAsia" w:hAnsiTheme="minorEastAsia"/>
          <w:color w:val="FF0000"/>
          <w:sz w:val="24"/>
          <w:szCs w:val="24"/>
        </w:rPr>
      </w:pPr>
      <w:r w:rsidRPr="004D2A39">
        <w:rPr>
          <w:rFonts w:asciiTheme="minorEastAsia" w:hAnsiTheme="minorEastAsia" w:hint="eastAsia"/>
          <w:color w:val="FF0000"/>
          <w:sz w:val="24"/>
          <w:szCs w:val="24"/>
        </w:rPr>
        <w:t>二等奖：</w:t>
      </w:r>
      <w:bookmarkStart w:id="0" w:name="_GoBack"/>
      <w:bookmarkEnd w:id="0"/>
    </w:p>
    <w:p w:rsidR="0053427A" w:rsidRPr="004D2A39" w:rsidRDefault="0053427A" w:rsidP="0053427A">
      <w:pPr>
        <w:tabs>
          <w:tab w:val="left" w:pos="2430"/>
        </w:tabs>
        <w:spacing w:line="48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4D2A39">
        <w:rPr>
          <w:rFonts w:asciiTheme="minorEastAsia" w:hAnsiTheme="minorEastAsia" w:hint="eastAsia"/>
          <w:sz w:val="24"/>
          <w:szCs w:val="24"/>
        </w:rPr>
        <w:t>《花间林从》、《1502hours》、《在你身边悄悄的》</w:t>
      </w:r>
    </w:p>
    <w:p w:rsidR="0053427A" w:rsidRPr="004D2A39" w:rsidRDefault="0053427A" w:rsidP="0053427A">
      <w:pPr>
        <w:tabs>
          <w:tab w:val="left" w:pos="2430"/>
        </w:tabs>
        <w:spacing w:line="480" w:lineRule="auto"/>
        <w:ind w:firstLineChars="100" w:firstLine="240"/>
        <w:rPr>
          <w:rFonts w:asciiTheme="minorEastAsia" w:hAnsiTheme="minorEastAsia"/>
          <w:color w:val="FF0000"/>
          <w:sz w:val="24"/>
          <w:szCs w:val="24"/>
        </w:rPr>
      </w:pPr>
      <w:r w:rsidRPr="004D2A39">
        <w:rPr>
          <w:rFonts w:asciiTheme="minorEastAsia" w:hAnsiTheme="minorEastAsia" w:hint="eastAsia"/>
          <w:color w:val="FF0000"/>
          <w:sz w:val="24"/>
          <w:szCs w:val="24"/>
        </w:rPr>
        <w:t>三等奖：</w:t>
      </w:r>
    </w:p>
    <w:p w:rsidR="0053427A" w:rsidRPr="004D2A39" w:rsidRDefault="0053427A" w:rsidP="0053427A">
      <w:pPr>
        <w:tabs>
          <w:tab w:val="left" w:pos="2430"/>
        </w:tabs>
        <w:spacing w:line="48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4D2A39">
        <w:rPr>
          <w:rFonts w:asciiTheme="minorEastAsia" w:hAnsiTheme="minorEastAsia" w:hint="eastAsia"/>
          <w:sz w:val="24"/>
          <w:szCs w:val="24"/>
        </w:rPr>
        <w:t>《确认过人，是对的大学》、《醉美师大》、《走·师大》、《研途有你》、《作弊记》</w:t>
      </w:r>
    </w:p>
    <w:p w:rsidR="0053427A" w:rsidRPr="004D2A39" w:rsidRDefault="0053427A" w:rsidP="0053427A">
      <w:pPr>
        <w:tabs>
          <w:tab w:val="left" w:pos="2430"/>
        </w:tabs>
        <w:spacing w:line="480" w:lineRule="auto"/>
        <w:ind w:firstLineChars="100" w:firstLine="240"/>
        <w:rPr>
          <w:rFonts w:asciiTheme="minorEastAsia" w:hAnsiTheme="minorEastAsia"/>
          <w:color w:val="FF0000"/>
          <w:sz w:val="24"/>
          <w:szCs w:val="24"/>
        </w:rPr>
      </w:pPr>
      <w:r w:rsidRPr="004D2A39">
        <w:rPr>
          <w:rFonts w:asciiTheme="minorEastAsia" w:hAnsiTheme="minorEastAsia" w:hint="eastAsia"/>
          <w:color w:val="FF0000"/>
          <w:sz w:val="24"/>
          <w:szCs w:val="24"/>
        </w:rPr>
        <w:t>优胜奖：</w:t>
      </w:r>
    </w:p>
    <w:p w:rsidR="0053427A" w:rsidRPr="004D2A39" w:rsidRDefault="0053427A" w:rsidP="0053427A">
      <w:pPr>
        <w:tabs>
          <w:tab w:val="left" w:pos="2430"/>
        </w:tabs>
        <w:spacing w:line="48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4D2A39">
        <w:rPr>
          <w:rFonts w:asciiTheme="minorEastAsia" w:hAnsiTheme="minorEastAsia" w:hint="eastAsia"/>
          <w:sz w:val="24"/>
          <w:szCs w:val="24"/>
        </w:rPr>
        <w:t>《放下手机，享受生活》、《你不知道的事》、《夏乔的早晨日记》、《Look like》、《暗与光》、《Do as you would be done by》、《鬼畜愚人节》、《且行且吟，祭奠那将逝的大学岁月》、《我的大学生活》</w:t>
      </w:r>
    </w:p>
    <w:p w:rsidR="00264785" w:rsidRPr="0053427A" w:rsidRDefault="00264785"/>
    <w:sectPr w:rsidR="00264785" w:rsidRPr="00534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7A"/>
    <w:rsid w:val="00264785"/>
    <w:rsid w:val="0053427A"/>
    <w:rsid w:val="00DA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SNNUCCA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2018-06-06T03:04:00Z</dcterms:created>
  <dcterms:modified xsi:type="dcterms:W3CDTF">2018-06-06T03:04:00Z</dcterms:modified>
</cp:coreProperties>
</file>