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仿宋" w:hAnsi="仿宋" w:eastAsia="仿宋" w:cs="方正大标宋简体"/>
          <w:bCs/>
          <w:sz w:val="32"/>
          <w:szCs w:val="32"/>
        </w:rPr>
      </w:pPr>
      <w:r>
        <w:rPr>
          <w:rFonts w:ascii="仿宋" w:hAnsi="仿宋" w:eastAsia="仿宋" w:cs="方正大标宋简体"/>
          <w:bCs/>
          <w:sz w:val="32"/>
          <w:szCs w:val="32"/>
        </w:rPr>
        <w:t>附件</w:t>
      </w:r>
      <w:r>
        <w:rPr>
          <w:rFonts w:hint="eastAsia" w:ascii="仿宋" w:hAnsi="仿宋" w:eastAsia="仿宋" w:cs="方正大标宋简体"/>
          <w:bCs/>
          <w:sz w:val="32"/>
          <w:szCs w:val="32"/>
        </w:rPr>
        <w:t>3：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hAnsi="华文中宋" w:eastAsia="方正小标宋简体" w:cs="方正大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大标宋简体"/>
          <w:bCs/>
          <w:sz w:val="44"/>
          <w:szCs w:val="44"/>
        </w:rPr>
        <w:t>创业计划竞赛项目申报表</w:t>
      </w:r>
    </w:p>
    <w:p>
      <w:pPr>
        <w:adjustRightInd w:val="0"/>
        <w:snapToGrid w:val="0"/>
        <w:spacing w:line="540" w:lineRule="exact"/>
        <w:jc w:val="center"/>
        <w:rPr>
          <w:rFonts w:eastAsia="方正仿宋简体"/>
          <w:b/>
          <w:sz w:val="24"/>
        </w:rPr>
      </w:pPr>
    </w:p>
    <w:tbl>
      <w:tblPr>
        <w:tblStyle w:val="8"/>
        <w:tblW w:w="87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65"/>
        <w:gridCol w:w="834"/>
        <w:gridCol w:w="981"/>
        <w:gridCol w:w="1860"/>
        <w:gridCol w:w="1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作品名称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作品分类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甲类：</w:t>
            </w:r>
            <w:r>
              <w:rPr>
                <w:rFonts w:eastAsia="方正仿宋简体"/>
                <w:b/>
                <w:sz w:val="28"/>
                <w:szCs w:val="28"/>
              </w:rPr>
              <w:t>已创业（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 xml:space="preserve"> 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）    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乙类：</w:t>
            </w:r>
            <w:r>
              <w:rPr>
                <w:rFonts w:eastAsia="方正仿宋简体"/>
                <w:b/>
                <w:sz w:val="28"/>
                <w:szCs w:val="28"/>
              </w:rPr>
              <w:t>未创业（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 xml:space="preserve">  </w:t>
            </w:r>
            <w:r>
              <w:rPr>
                <w:rFonts w:eastAsia="方正仿宋简体"/>
                <w:b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作品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所属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领域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A.农业、畜牧、食品及相关产业组；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B.生物医药组；  C.化工技术和环境科学组；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D.信息技术和电子商务；  E.材料组；</w:t>
            </w:r>
          </w:p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F.机械能源组；  G.文化创意和服务咨询组。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Align w:val="center"/>
          </w:tcPr>
          <w:p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参赛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院部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负责人信息</w:t>
            </w: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年级</w:t>
            </w:r>
            <w:r>
              <w:rPr>
                <w:rFonts w:hint="eastAsia" w:eastAsia="方正仿宋简体"/>
                <w:b/>
                <w:sz w:val="24"/>
              </w:rPr>
              <w:t>、</w:t>
            </w:r>
            <w:r>
              <w:rPr>
                <w:rFonts w:eastAsia="方正仿宋简体"/>
                <w:b/>
                <w:sz w:val="24"/>
              </w:rPr>
              <w:t>专业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电话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Q</w:t>
            </w:r>
            <w:r>
              <w:rPr>
                <w:rFonts w:eastAsia="方正仿宋简体"/>
                <w:b/>
                <w:sz w:val="24"/>
              </w:rPr>
              <w:t>Q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其他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成员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姓名</w:t>
            </w:r>
          </w:p>
        </w:tc>
        <w:tc>
          <w:tcPr>
            <w:tcW w:w="834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性别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年级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  <w:r>
              <w:rPr>
                <w:rFonts w:eastAsia="方正仿宋简体"/>
                <w:b/>
              </w:rPr>
              <w:t>专业</w:t>
            </w:r>
          </w:p>
        </w:tc>
        <w:tc>
          <w:tcPr>
            <w:tcW w:w="1724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83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第一指导教师</w:t>
            </w:r>
          </w:p>
        </w:tc>
        <w:tc>
          <w:tcPr>
            <w:tcW w:w="136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单位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职称</w:t>
            </w:r>
          </w:p>
        </w:tc>
        <w:tc>
          <w:tcPr>
            <w:tcW w:w="181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手机</w:t>
            </w:r>
          </w:p>
        </w:tc>
        <w:tc>
          <w:tcPr>
            <w:tcW w:w="1724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作品简介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（200字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以</w:t>
            </w:r>
            <w:r>
              <w:rPr>
                <w:rFonts w:eastAsia="方正仿宋简体"/>
                <w:b/>
                <w:sz w:val="28"/>
                <w:szCs w:val="28"/>
              </w:rPr>
              <w:t>内）</w:t>
            </w:r>
          </w:p>
        </w:tc>
        <w:tc>
          <w:tcPr>
            <w:tcW w:w="6764" w:type="dxa"/>
            <w:gridSpan w:val="5"/>
          </w:tcPr>
          <w:p>
            <w:pPr>
              <w:spacing w:line="48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2" w:firstLineChars="135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4" w:firstLineChars="129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校级评委会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764" w:type="dxa"/>
            <w:gridSpan w:val="5"/>
            <w:vAlign w:val="center"/>
          </w:tcPr>
          <w:p>
            <w:pPr>
              <w:spacing w:line="480" w:lineRule="exact"/>
              <w:ind w:right="560" w:firstLine="3782" w:firstLineChars="1350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2" w:firstLineChars="135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/>
                <w:b/>
                <w:sz w:val="28"/>
                <w:szCs w:val="28"/>
              </w:rPr>
              <w:t>年    月    日</w:t>
            </w:r>
          </w:p>
        </w:tc>
      </w:tr>
    </w:tbl>
    <w:p>
      <w:pPr>
        <w:ind w:firstLine="105" w:firstLineChars="50"/>
        <w:rPr>
          <w:rFonts w:ascii="仿宋_GB2312" w:eastAsia="仿宋_GB2312"/>
          <w:b/>
        </w:rPr>
      </w:pPr>
    </w:p>
    <w:p>
      <w:pPr>
        <w:ind w:firstLine="105" w:firstLineChars="50"/>
        <w:rPr>
          <w:rFonts w:ascii="仿宋_GB2312" w:eastAsia="仿宋_GB2312"/>
        </w:rPr>
      </w:pPr>
      <w:r>
        <w:rPr>
          <w:rFonts w:hint="eastAsia" w:ascii="仿宋_GB2312" w:eastAsia="仿宋_GB2312"/>
          <w:b/>
        </w:rPr>
        <w:t xml:space="preserve">填写说明: </w:t>
      </w:r>
      <w:r>
        <w:rPr>
          <w:rFonts w:hint="eastAsia" w:ascii="仿宋_GB2312" w:eastAsia="仿宋_GB2312"/>
        </w:rPr>
        <w:t>1. 每件作品填写一份表格，此表可复制，需反正面打印；</w:t>
      </w:r>
    </w:p>
    <w:p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2. 商业计划书另附，单独装订。</w:t>
      </w: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  <w:bookmarkStart w:id="0" w:name="_GoBack"/>
      <w:bookmarkEnd w:id="0"/>
    </w:p>
    <w:p>
      <w:pPr>
        <w:rPr>
          <w:rFonts w:ascii="仿宋_GB2312" w:eastAsia="仿宋_GB2312"/>
        </w:rPr>
      </w:pPr>
    </w:p>
    <w:p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  <w:rFonts w:hint="eastAsia"/>
      </w:rPr>
      <w:t>－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16</w:t>
    </w:r>
    <w:r>
      <w:rPr>
        <w:rStyle w:val="7"/>
      </w:rPr>
      <w:fldChar w:fldCharType="end"/>
    </w:r>
    <w:r>
      <w:rPr>
        <w:rStyle w:val="7"/>
        <w:rFonts w:hint="eastAsia"/>
      </w:rPr>
      <w:t>－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2FD"/>
    <w:rsid w:val="00097830"/>
    <w:rsid w:val="00163B47"/>
    <w:rsid w:val="001645AE"/>
    <w:rsid w:val="001B197D"/>
    <w:rsid w:val="001F3D47"/>
    <w:rsid w:val="002B27E6"/>
    <w:rsid w:val="002B2960"/>
    <w:rsid w:val="003A32FD"/>
    <w:rsid w:val="004D6128"/>
    <w:rsid w:val="00653A2A"/>
    <w:rsid w:val="0065406E"/>
    <w:rsid w:val="00860877"/>
    <w:rsid w:val="008D214C"/>
    <w:rsid w:val="009053D6"/>
    <w:rsid w:val="009E08EF"/>
    <w:rsid w:val="00AC0A5A"/>
    <w:rsid w:val="00B05459"/>
    <w:rsid w:val="00B46C1C"/>
    <w:rsid w:val="00B8378A"/>
    <w:rsid w:val="00BF12FF"/>
    <w:rsid w:val="00BF56ED"/>
    <w:rsid w:val="00C56CBD"/>
    <w:rsid w:val="00C71348"/>
    <w:rsid w:val="00C85351"/>
    <w:rsid w:val="00CE1ED4"/>
    <w:rsid w:val="00CF5FB5"/>
    <w:rsid w:val="00D951B5"/>
    <w:rsid w:val="00DB6CF5"/>
    <w:rsid w:val="00E3705F"/>
    <w:rsid w:val="00EC6A41"/>
    <w:rsid w:val="00F63294"/>
    <w:rsid w:val="00FE140B"/>
    <w:rsid w:val="00FF0452"/>
    <w:rsid w:val="00FF5ECA"/>
    <w:rsid w:val="032C4F24"/>
    <w:rsid w:val="4A97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SNNUCCA</Company>
  <Pages>1</Pages>
  <Words>821</Words>
  <Characters>4685</Characters>
  <Lines>39</Lines>
  <Paragraphs>10</Paragraphs>
  <TotalTime>66</TotalTime>
  <ScaleCrop>false</ScaleCrop>
  <LinksUpToDate>false</LinksUpToDate>
  <CharactersWithSpaces>5496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2017-06-14T01:00:00Z</dcterms:created>
  <dc:creator>NTKO</dc:creator>
  <cp:lastModifiedBy>妹儿</cp:lastModifiedBy>
  <cp:lastPrinted>2017-06-16T08:25:00Z</cp:lastPrinted>
  <dcterms:modified xsi:type="dcterms:W3CDTF">2018-09-29T07:27:44Z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